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E651F" w14:textId="5D2D9D15" w:rsidR="00F53C71" w:rsidRPr="00F53C71" w:rsidRDefault="00F53C71" w:rsidP="00F53C71">
      <w:pPr>
        <w:pStyle w:val="NoSpacing"/>
        <w:jc w:val="center"/>
        <w:rPr>
          <w:rFonts w:ascii="Times New Roman" w:hAnsi="Times New Roman" w:cs="Times New Roman"/>
        </w:rPr>
      </w:pPr>
      <w:r w:rsidRPr="00F53C71">
        <w:rPr>
          <w:rFonts w:ascii="Times New Roman" w:hAnsi="Times New Roman" w:cs="Times New Roman"/>
        </w:rPr>
        <w:t>Goal 1 Reflection</w:t>
      </w:r>
    </w:p>
    <w:p w14:paraId="7F6A2D1A" w14:textId="39F0040C" w:rsidR="00F53C71" w:rsidRPr="00F53C71" w:rsidRDefault="00F53C71" w:rsidP="00F53C71">
      <w:pPr>
        <w:pStyle w:val="NoSpacing"/>
        <w:jc w:val="center"/>
        <w:rPr>
          <w:rFonts w:ascii="Times New Roman" w:hAnsi="Times New Roman" w:cs="Times New Roman"/>
        </w:rPr>
      </w:pPr>
      <w:r w:rsidRPr="00F53C71">
        <w:rPr>
          <w:rFonts w:ascii="Times New Roman" w:hAnsi="Times New Roman" w:cs="Times New Roman"/>
        </w:rPr>
        <w:t>CI 690- Capstone Experience</w:t>
      </w:r>
    </w:p>
    <w:p w14:paraId="27512C4B" w14:textId="77777777" w:rsidR="00F53C71" w:rsidRPr="00F53C71" w:rsidRDefault="00F53C71" w:rsidP="00F53C71">
      <w:pPr>
        <w:pStyle w:val="NoSpacing"/>
        <w:spacing w:line="480" w:lineRule="auto"/>
        <w:rPr>
          <w:rFonts w:ascii="Times New Roman" w:hAnsi="Times New Roman" w:cs="Times New Roman"/>
        </w:rPr>
      </w:pPr>
      <w:r w:rsidRPr="00F53C71">
        <w:rPr>
          <w:rFonts w:ascii="Times New Roman" w:hAnsi="Times New Roman" w:cs="Times New Roman"/>
        </w:rPr>
        <w:t> </w:t>
      </w:r>
    </w:p>
    <w:p w14:paraId="701CF7CF" w14:textId="77777777" w:rsidR="00F53C71" w:rsidRPr="00F53C71" w:rsidRDefault="00F53C71" w:rsidP="00F53C71">
      <w:pPr>
        <w:pStyle w:val="NoSpacing"/>
        <w:spacing w:line="480" w:lineRule="auto"/>
        <w:rPr>
          <w:rFonts w:ascii="Times New Roman" w:hAnsi="Times New Roman" w:cs="Times New Roman"/>
        </w:rPr>
      </w:pPr>
      <w:r w:rsidRPr="00F53C71">
        <w:rPr>
          <w:rFonts w:ascii="Times New Roman" w:hAnsi="Times New Roman" w:cs="Times New Roman"/>
        </w:rPr>
        <w:t>Indicator 1: Know your subject matter.  </w:t>
      </w:r>
    </w:p>
    <w:p w14:paraId="21D45A91" w14:textId="77777777" w:rsidR="00F53C71" w:rsidRPr="00F53C71" w:rsidRDefault="00F53C71" w:rsidP="00F53C71">
      <w:pPr>
        <w:pStyle w:val="NoSpacing"/>
        <w:spacing w:line="480" w:lineRule="auto"/>
        <w:ind w:firstLine="720"/>
        <w:rPr>
          <w:rFonts w:ascii="Times New Roman" w:hAnsi="Times New Roman" w:cs="Times New Roman"/>
        </w:rPr>
      </w:pPr>
      <w:r w:rsidRPr="00F53C71">
        <w:rPr>
          <w:rFonts w:ascii="Times New Roman" w:hAnsi="Times New Roman" w:cs="Times New Roman"/>
        </w:rPr>
        <w:t>Throughout my MA program, I have learned that knowing my subject goes beyond understanding health concepts. It also means organizing content around standards and helping students apply what they learn. My technology and health lessons show this growth by aligning with WE.8.7 and moving students from defining key concepts to analyzing the positive and negative effects of technology. The scaffolded lesson builds vocabulary and background knowledge, while the contingency lesson asks students to look at their own technology habits. My Health &amp; Wellness lesson also strengthened my knowledge by connecting physical activity, nutrition, sleep, and hydration to WE.6.6 and overall health. These lessons show how I have become more intentional about connecting and sequencing health concepts. Moving forward, I want to continue building my subject knowledge and connecting standards to health issues students experience today.</w:t>
      </w:r>
    </w:p>
    <w:p w14:paraId="504D80F7" w14:textId="7BF5BECC" w:rsidR="00F53C71" w:rsidRPr="00F53C71" w:rsidRDefault="00F53C71" w:rsidP="00F53C71">
      <w:pPr>
        <w:pStyle w:val="NoSpacing"/>
        <w:spacing w:line="480" w:lineRule="auto"/>
        <w:rPr>
          <w:rFonts w:ascii="Times New Roman" w:hAnsi="Times New Roman" w:cs="Times New Roman"/>
        </w:rPr>
      </w:pPr>
      <w:r w:rsidRPr="00F53C71">
        <w:rPr>
          <w:rFonts w:ascii="Times New Roman" w:hAnsi="Times New Roman" w:cs="Times New Roman"/>
        </w:rPr>
        <w:t>    </w:t>
      </w:r>
    </w:p>
    <w:p w14:paraId="48595720" w14:textId="77777777" w:rsidR="00F53C71" w:rsidRPr="00F53C71" w:rsidRDefault="00F53C71" w:rsidP="00F53C71">
      <w:pPr>
        <w:pStyle w:val="NoSpacing"/>
        <w:spacing w:line="480" w:lineRule="auto"/>
        <w:rPr>
          <w:rFonts w:ascii="Times New Roman" w:hAnsi="Times New Roman" w:cs="Times New Roman"/>
        </w:rPr>
      </w:pPr>
      <w:r w:rsidRPr="00F53C71">
        <w:rPr>
          <w:rFonts w:ascii="Times New Roman" w:hAnsi="Times New Roman" w:cs="Times New Roman"/>
        </w:rPr>
        <w:t>Indicator 2: Incorporate differing viewpoints about content.  </w:t>
      </w:r>
    </w:p>
    <w:p w14:paraId="3F14A55D" w14:textId="77777777" w:rsidR="00A4540E" w:rsidRPr="00A4540E" w:rsidRDefault="00A4540E" w:rsidP="00A4540E">
      <w:pPr>
        <w:pStyle w:val="NoSpacing"/>
        <w:spacing w:line="480" w:lineRule="auto"/>
        <w:ind w:firstLine="720"/>
        <w:rPr>
          <w:rFonts w:ascii="Times New Roman" w:hAnsi="Times New Roman" w:cs="Times New Roman"/>
        </w:rPr>
      </w:pPr>
      <w:r w:rsidRPr="00A4540E">
        <w:rPr>
          <w:rFonts w:ascii="Times New Roman" w:hAnsi="Times New Roman" w:cs="Times New Roman"/>
        </w:rPr>
        <w:t xml:space="preserve">I have learned that effective health education should help students understand different perspectives and recognize that health choices depend on individual needs and experiences. In my technology lesson, students look at both the positive and negative effects of technology through a T-chart and class discussion. My IRIS assessment also helped me better understand the needs of students with disabilities and the importance of IEPs, accommodations, measurable goals, and appropriate supports. It taught me to look at each student’s strengths, needs, and ability to access the same content. This has made me more aware of differences in student </w:t>
      </w:r>
      <w:r w:rsidRPr="00A4540E">
        <w:rPr>
          <w:rFonts w:ascii="Times New Roman" w:hAnsi="Times New Roman" w:cs="Times New Roman"/>
        </w:rPr>
        <w:lastRenderedPageBreak/>
        <w:t>readiness and learning needs. Moving forward, I want to create lessons that value different perspectives while making sure all students have the support they need to participate and succeed.</w:t>
      </w:r>
    </w:p>
    <w:p w14:paraId="6CB92E03" w14:textId="79F765C2" w:rsidR="00F53C71" w:rsidRPr="00F53C71" w:rsidRDefault="00F53C71" w:rsidP="00F53C71">
      <w:pPr>
        <w:pStyle w:val="NoSpacing"/>
        <w:spacing w:line="480" w:lineRule="auto"/>
        <w:rPr>
          <w:rFonts w:ascii="Times New Roman" w:hAnsi="Times New Roman" w:cs="Times New Roman"/>
        </w:rPr>
      </w:pPr>
      <w:r w:rsidRPr="00F53C71">
        <w:rPr>
          <w:rFonts w:ascii="Times New Roman" w:hAnsi="Times New Roman" w:cs="Times New Roman"/>
        </w:rPr>
        <w:t>     </w:t>
      </w:r>
    </w:p>
    <w:p w14:paraId="1727172A" w14:textId="77777777" w:rsidR="00F53C71" w:rsidRPr="00F53C71" w:rsidRDefault="00F53C71" w:rsidP="00F53C71">
      <w:pPr>
        <w:pStyle w:val="NoSpacing"/>
        <w:spacing w:line="480" w:lineRule="auto"/>
        <w:rPr>
          <w:rFonts w:ascii="Times New Roman" w:hAnsi="Times New Roman" w:cs="Times New Roman"/>
        </w:rPr>
      </w:pPr>
      <w:r w:rsidRPr="00F53C71">
        <w:rPr>
          <w:rFonts w:ascii="Times New Roman" w:hAnsi="Times New Roman" w:cs="Times New Roman"/>
        </w:rPr>
        <w:t>Indicator 3: Engaging students in generating and demonstrating knowledge. </w:t>
      </w:r>
    </w:p>
    <w:p w14:paraId="0D6FA284" w14:textId="77777777" w:rsidR="00A4540E" w:rsidRPr="00A4540E" w:rsidRDefault="00A4540E" w:rsidP="00A4540E">
      <w:pPr>
        <w:pStyle w:val="NoSpacing"/>
        <w:spacing w:line="480" w:lineRule="auto"/>
        <w:ind w:firstLine="720"/>
        <w:rPr>
          <w:rFonts w:ascii="Times New Roman" w:hAnsi="Times New Roman" w:cs="Times New Roman"/>
        </w:rPr>
      </w:pPr>
      <w:r w:rsidRPr="00A4540E">
        <w:rPr>
          <w:rFonts w:ascii="Times New Roman" w:hAnsi="Times New Roman" w:cs="Times New Roman"/>
        </w:rPr>
        <w:t>My MA coursework has changed how I plan lessons by focusing more on what students do to learn and show their understanding. My technology lessons use activities like quick-writes, discussions, T-charts, graphic organizers, and personal examples, while the contingency activity has students analyze their own habits and create solutions. My Health &amp; Wellness lesson builds on this by having students research wellness topics, teach classmates, analyze scenarios, and create a Personal Wellness Plan. These lessons show that I now see students as active learners who can investigate, problem-solve, create, and explain their thinking. The IRIS assessment also taught me the importance of providing different supports and ways for students to show what they know. Moving forward, I want to use student performance to adjust my teaching and give students more choices in how they demonstrate learning.</w:t>
      </w:r>
    </w:p>
    <w:p w14:paraId="5F0AEAE8" w14:textId="1FE72F74" w:rsidR="00F53C71" w:rsidRPr="00F53C71" w:rsidRDefault="00F53C71" w:rsidP="00F53C71">
      <w:pPr>
        <w:pStyle w:val="NoSpacing"/>
        <w:spacing w:line="480" w:lineRule="auto"/>
        <w:rPr>
          <w:rFonts w:ascii="Times New Roman" w:hAnsi="Times New Roman" w:cs="Times New Roman"/>
        </w:rPr>
      </w:pPr>
      <w:r w:rsidRPr="00F53C71">
        <w:rPr>
          <w:rFonts w:ascii="Times New Roman" w:hAnsi="Times New Roman" w:cs="Times New Roman"/>
        </w:rPr>
        <w:t>  </w:t>
      </w:r>
    </w:p>
    <w:p w14:paraId="40E2BB52" w14:textId="77777777" w:rsidR="00F53C71" w:rsidRPr="00F53C71" w:rsidRDefault="00F53C71" w:rsidP="00F53C71">
      <w:pPr>
        <w:pStyle w:val="NoSpacing"/>
        <w:spacing w:line="480" w:lineRule="auto"/>
        <w:rPr>
          <w:rFonts w:ascii="Times New Roman" w:hAnsi="Times New Roman" w:cs="Times New Roman"/>
        </w:rPr>
      </w:pPr>
      <w:r w:rsidRPr="00F53C71">
        <w:rPr>
          <w:rFonts w:ascii="Times New Roman" w:hAnsi="Times New Roman" w:cs="Times New Roman"/>
        </w:rPr>
        <w:t>Indicator 4: Make the content meaningful for students.   </w:t>
      </w:r>
    </w:p>
    <w:p w14:paraId="0C96EBF3" w14:textId="77777777" w:rsidR="00A4540E" w:rsidRPr="00A4540E" w:rsidRDefault="00A4540E" w:rsidP="00A4540E">
      <w:pPr>
        <w:pStyle w:val="NoSpacing"/>
        <w:spacing w:line="480" w:lineRule="auto"/>
        <w:ind w:firstLine="720"/>
        <w:rPr>
          <w:rFonts w:ascii="Times New Roman" w:hAnsi="Times New Roman" w:cs="Times New Roman"/>
        </w:rPr>
      </w:pPr>
      <w:r w:rsidRPr="00A4540E">
        <w:rPr>
          <w:rFonts w:ascii="Times New Roman" w:hAnsi="Times New Roman" w:cs="Times New Roman"/>
        </w:rPr>
        <w:t xml:space="preserve">My MA program has taught me that students are more likely to value health lessons when they can connect them to their own lives. In my technology lesson, students reflect on their technology use and create a Healthy Technology Use Plan focused on their physical, mental, and social health. My Health &amp; Wellness lesson also makes learning personal by connecting physical activity, nutrition, sleep, and hydration to athletic performance and having students create their own wellness goals. These lessons show my growth in creating activities that students can apply </w:t>
      </w:r>
      <w:r w:rsidRPr="00A4540E">
        <w:rPr>
          <w:rFonts w:ascii="Times New Roman" w:hAnsi="Times New Roman" w:cs="Times New Roman"/>
        </w:rPr>
        <w:lastRenderedPageBreak/>
        <w:t>outside the classroom. The IRIS assessment also taught me that meaningful learning requires accommodations and support so all students can participate. Moving forward, I want to keep using real-life examples, personal goals, and different supports to make health lessons useful for every student.</w:t>
      </w:r>
    </w:p>
    <w:p w14:paraId="2936E3F4" w14:textId="77777777" w:rsidR="00F53C71" w:rsidRPr="00F53C71" w:rsidRDefault="00F53C71" w:rsidP="00F53C71">
      <w:pPr>
        <w:pStyle w:val="NoSpacing"/>
        <w:spacing w:line="480" w:lineRule="auto"/>
        <w:rPr>
          <w:rFonts w:ascii="Times New Roman" w:hAnsi="Times New Roman" w:cs="Times New Roman"/>
        </w:rPr>
      </w:pPr>
      <w:r w:rsidRPr="00F53C71">
        <w:rPr>
          <w:rFonts w:ascii="Times New Roman" w:hAnsi="Times New Roman" w:cs="Times New Roman"/>
        </w:rPr>
        <w:t> </w:t>
      </w:r>
    </w:p>
    <w:p w14:paraId="39D3D4BE" w14:textId="77777777" w:rsidR="00F53C71" w:rsidRPr="00F53C71" w:rsidRDefault="00F53C71" w:rsidP="00F53C71">
      <w:pPr>
        <w:pStyle w:val="NoSpacing"/>
        <w:spacing w:line="480" w:lineRule="auto"/>
        <w:rPr>
          <w:rFonts w:ascii="Times New Roman" w:hAnsi="Times New Roman" w:cs="Times New Roman"/>
        </w:rPr>
      </w:pPr>
      <w:r w:rsidRPr="00F53C71">
        <w:rPr>
          <w:rFonts w:ascii="Times New Roman" w:hAnsi="Times New Roman" w:cs="Times New Roman"/>
        </w:rPr>
        <w:t>Reflection on MA program  </w:t>
      </w:r>
    </w:p>
    <w:p w14:paraId="73A507B5" w14:textId="6103FD42" w:rsidR="00A1751A" w:rsidRPr="00F53C71" w:rsidRDefault="00A4540E" w:rsidP="00A4540E">
      <w:pPr>
        <w:pStyle w:val="NoSpacing"/>
        <w:spacing w:line="480" w:lineRule="auto"/>
        <w:ind w:firstLine="720"/>
        <w:rPr>
          <w:rFonts w:ascii="Times New Roman" w:hAnsi="Times New Roman" w:cs="Times New Roman"/>
        </w:rPr>
      </w:pPr>
      <w:r>
        <w:rPr>
          <w:rFonts w:ascii="Times New Roman" w:hAnsi="Times New Roman" w:cs="Times New Roman"/>
        </w:rPr>
        <w:t xml:space="preserve">I began my MA program in special education and have now switched to Health and Wellness concentration. Taking on both subject areas has allowed me to grow and learn so much. </w:t>
      </w:r>
      <w:r w:rsidRPr="00A4540E">
        <w:rPr>
          <w:rFonts w:ascii="Times New Roman" w:hAnsi="Times New Roman" w:cs="Times New Roman"/>
        </w:rPr>
        <w:t>As a coach, I have always enjoyed helping students grow, but my MA program has taught me how to bring that same mindset into the classroom. Through my lesson plans and IRIS assessment, I have learned how important it is to connect health content with real-life situations while supporting the different needs of every student. I have also gained a better understanding of IEPs, accommodations, assessment, and how to make lessons more student-centered. This program has definitely challenged me, and there were times I struggled through it, but those challenges helped me grow as both a coach and future teacher. Now that I am near the finish line, I am proud of how far I have come and excited to use what I have learned to help students make healthy choices both in and outside the classroom.</w:t>
      </w:r>
      <w:r>
        <w:rPr>
          <w:rFonts w:ascii="Times New Roman" w:hAnsi="Times New Roman" w:cs="Times New Roman"/>
        </w:rPr>
        <w:t xml:space="preserve"> </w:t>
      </w:r>
      <w:r w:rsidR="00F53C71" w:rsidRPr="00F53C71">
        <w:rPr>
          <w:rFonts w:ascii="Times New Roman" w:hAnsi="Times New Roman" w:cs="Times New Roman"/>
        </w:rPr>
        <w:t>As I continue adding artifacts to my portfolio, I want to strengthen my use of evidence-based differentiation and build lessons that help every student make informed health decisions. </w:t>
      </w:r>
    </w:p>
    <w:sectPr w:rsidR="00A1751A" w:rsidRPr="00F53C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C71"/>
    <w:rsid w:val="005557AF"/>
    <w:rsid w:val="00907465"/>
    <w:rsid w:val="00A1751A"/>
    <w:rsid w:val="00A4540E"/>
    <w:rsid w:val="00AF05AA"/>
    <w:rsid w:val="00F53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70E84"/>
  <w15:chartTrackingRefBased/>
  <w15:docId w15:val="{FEB7F574-34F8-40C8-A864-653C4D281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3C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53C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53C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53C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53C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53C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3C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3C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3C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C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53C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53C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53C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53C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53C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3C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3C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3C71"/>
    <w:rPr>
      <w:rFonts w:eastAsiaTheme="majorEastAsia" w:cstheme="majorBidi"/>
      <w:color w:val="272727" w:themeColor="text1" w:themeTint="D8"/>
    </w:rPr>
  </w:style>
  <w:style w:type="paragraph" w:styleId="Title">
    <w:name w:val="Title"/>
    <w:basedOn w:val="Normal"/>
    <w:next w:val="Normal"/>
    <w:link w:val="TitleChar"/>
    <w:uiPriority w:val="10"/>
    <w:qFormat/>
    <w:rsid w:val="00F53C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3C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3C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3C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3C71"/>
    <w:pPr>
      <w:spacing w:before="160"/>
      <w:jc w:val="center"/>
    </w:pPr>
    <w:rPr>
      <w:i/>
      <w:iCs/>
      <w:color w:val="404040" w:themeColor="text1" w:themeTint="BF"/>
    </w:rPr>
  </w:style>
  <w:style w:type="character" w:customStyle="1" w:styleId="QuoteChar">
    <w:name w:val="Quote Char"/>
    <w:basedOn w:val="DefaultParagraphFont"/>
    <w:link w:val="Quote"/>
    <w:uiPriority w:val="29"/>
    <w:rsid w:val="00F53C71"/>
    <w:rPr>
      <w:i/>
      <w:iCs/>
      <w:color w:val="404040" w:themeColor="text1" w:themeTint="BF"/>
    </w:rPr>
  </w:style>
  <w:style w:type="paragraph" w:styleId="ListParagraph">
    <w:name w:val="List Paragraph"/>
    <w:basedOn w:val="Normal"/>
    <w:uiPriority w:val="34"/>
    <w:qFormat/>
    <w:rsid w:val="00F53C71"/>
    <w:pPr>
      <w:ind w:left="720"/>
      <w:contextualSpacing/>
    </w:pPr>
  </w:style>
  <w:style w:type="character" w:styleId="IntenseEmphasis">
    <w:name w:val="Intense Emphasis"/>
    <w:basedOn w:val="DefaultParagraphFont"/>
    <w:uiPriority w:val="21"/>
    <w:qFormat/>
    <w:rsid w:val="00F53C71"/>
    <w:rPr>
      <w:i/>
      <w:iCs/>
      <w:color w:val="2F5496" w:themeColor="accent1" w:themeShade="BF"/>
    </w:rPr>
  </w:style>
  <w:style w:type="paragraph" w:styleId="IntenseQuote">
    <w:name w:val="Intense Quote"/>
    <w:basedOn w:val="Normal"/>
    <w:next w:val="Normal"/>
    <w:link w:val="IntenseQuoteChar"/>
    <w:uiPriority w:val="30"/>
    <w:qFormat/>
    <w:rsid w:val="00F53C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53C71"/>
    <w:rPr>
      <w:i/>
      <w:iCs/>
      <w:color w:val="2F5496" w:themeColor="accent1" w:themeShade="BF"/>
    </w:rPr>
  </w:style>
  <w:style w:type="character" w:styleId="IntenseReference">
    <w:name w:val="Intense Reference"/>
    <w:basedOn w:val="DefaultParagraphFont"/>
    <w:uiPriority w:val="32"/>
    <w:qFormat/>
    <w:rsid w:val="00F53C71"/>
    <w:rPr>
      <w:b/>
      <w:bCs/>
      <w:smallCaps/>
      <w:color w:val="2F5496" w:themeColor="accent1" w:themeShade="BF"/>
      <w:spacing w:val="5"/>
    </w:rPr>
  </w:style>
  <w:style w:type="paragraph" w:styleId="NoSpacing">
    <w:name w:val="No Spacing"/>
    <w:uiPriority w:val="1"/>
    <w:qFormat/>
    <w:rsid w:val="00F53C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746</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Chrystal Rowe</dc:creator>
  <cp:keywords/>
  <dc:description/>
  <cp:lastModifiedBy>Chrystal Rowe</cp:lastModifiedBy>
  <cp:revision>1</cp:revision>
  <dcterms:created xsi:type="dcterms:W3CDTF">2026-09-17T20:53:00Z</dcterms:created>
  <dcterms:modified xsi:type="dcterms:W3CDTF">2026-09-17T21:10:00Z</dcterms:modified>
</cp:coreProperties>
</file>