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F8F67B" w14:textId="504C0050" w:rsidR="002449E7" w:rsidRDefault="00240D9E" w:rsidP="00240D9E">
      <w:pPr>
        <w:jc w:val="center"/>
      </w:pPr>
      <w:r>
        <w:t>Goal 3 Reflection</w:t>
      </w:r>
    </w:p>
    <w:p w14:paraId="0EB4EDC2" w14:textId="35DB292F" w:rsidR="00240D9E" w:rsidRDefault="00240D9E" w:rsidP="00240D9E">
      <w:pPr>
        <w:jc w:val="center"/>
      </w:pPr>
      <w:r>
        <w:t>CI 690- Capstone Experience</w:t>
      </w:r>
    </w:p>
    <w:p w14:paraId="33C7BE4D" w14:textId="12425EFD" w:rsidR="00240D9E" w:rsidRDefault="00240D9E" w:rsidP="00240D9E">
      <w:pPr>
        <w:jc w:val="center"/>
      </w:pPr>
      <w:r>
        <w:t xml:space="preserve"> </w:t>
      </w:r>
    </w:p>
    <w:p w14:paraId="5CD9BC90" w14:textId="2823CE4F" w:rsidR="00240D9E" w:rsidRDefault="00240D9E" w:rsidP="00240D9E">
      <w:pPr>
        <w:jc w:val="center"/>
      </w:pPr>
    </w:p>
    <w:p w14:paraId="00AE790E" w14:textId="44D586F0" w:rsidR="00240D9E" w:rsidRDefault="00240D9E" w:rsidP="00240D9E">
      <w:r>
        <w:t xml:space="preserve">Indicator 1: Effectively develop curriculum and plan instruction utilizing state and national standards that critically examine the central concepts, tools of inquiry, and structures of the discipline to make learning meaningful for students. </w:t>
      </w:r>
    </w:p>
    <w:p w14:paraId="0BD6C23A" w14:textId="32245EA8" w:rsidR="007D450A" w:rsidRPr="00FB01ED" w:rsidRDefault="00DC01D6" w:rsidP="007D450A">
      <w:pPr>
        <w:pStyle w:val="NormalWeb"/>
        <w:spacing w:line="300" w:lineRule="atLeast"/>
        <w:rPr>
          <w:rFonts w:ascii="Arial" w:hAnsi="Arial" w:cs="Arial"/>
          <w:sz w:val="22"/>
          <w:szCs w:val="22"/>
        </w:rPr>
      </w:pPr>
      <w:r w:rsidRPr="00FB01ED">
        <w:rPr>
          <w:rFonts w:ascii="Arial" w:hAnsi="Arial" w:cs="Arial"/>
          <w:sz w:val="22"/>
          <w:szCs w:val="22"/>
        </w:rPr>
        <w:t>During</w:t>
      </w:r>
      <w:r w:rsidR="007D450A" w:rsidRPr="00FB01ED">
        <w:rPr>
          <w:rFonts w:ascii="Arial" w:hAnsi="Arial" w:cs="Arial"/>
          <w:sz w:val="22"/>
          <w:szCs w:val="22"/>
        </w:rPr>
        <w:t xml:space="preserve"> my MA program, I learned the importance of intentional instructional planning that is based on student needs rather than a one-size-fits-all approach. Through </w:t>
      </w:r>
      <w:r w:rsidRPr="00FB01ED">
        <w:rPr>
          <w:rFonts w:ascii="Arial" w:hAnsi="Arial" w:cs="Arial"/>
          <w:sz w:val="22"/>
          <w:szCs w:val="22"/>
        </w:rPr>
        <w:t>developing the Case Study, I learned how to identify specific learning goals and design instructional strategies to target them</w:t>
      </w:r>
      <w:r w:rsidR="007D450A" w:rsidRPr="00FB01ED">
        <w:rPr>
          <w:rFonts w:ascii="Arial" w:hAnsi="Arial" w:cs="Arial"/>
          <w:sz w:val="22"/>
          <w:szCs w:val="22"/>
        </w:rPr>
        <w:t>. The artifact demonstrates my ability to plan meaningful instruction by connecting algebra concepts to evidence-based practices</w:t>
      </w:r>
      <w:r w:rsidRPr="00FB01ED">
        <w:rPr>
          <w:rFonts w:ascii="Arial" w:hAnsi="Arial" w:cs="Arial"/>
          <w:sz w:val="22"/>
          <w:szCs w:val="22"/>
        </w:rPr>
        <w:t>, including</w:t>
      </w:r>
      <w:r w:rsidR="007D450A" w:rsidRPr="00FB01ED">
        <w:rPr>
          <w:rFonts w:ascii="Arial" w:hAnsi="Arial" w:cs="Arial"/>
          <w:sz w:val="22"/>
          <w:szCs w:val="22"/>
        </w:rPr>
        <w:t xml:space="preserve"> precise mathematical language, visual representations, and metacognitive strategies. These approaches help students develop a deeper understanding of mathematical concepts rather than simply memorizing procedures.</w:t>
      </w:r>
      <w:r w:rsidR="00A03244" w:rsidRPr="00FB01ED">
        <w:rPr>
          <w:rFonts w:ascii="Arial" w:hAnsi="Arial" w:cs="Arial"/>
          <w:sz w:val="22"/>
          <w:szCs w:val="22"/>
        </w:rPr>
        <w:t xml:space="preserve"> </w:t>
      </w:r>
    </w:p>
    <w:p w14:paraId="48E5D002" w14:textId="77777777" w:rsidR="007D450A" w:rsidRPr="00FB01ED" w:rsidRDefault="007D450A" w:rsidP="007D450A">
      <w:pPr>
        <w:pStyle w:val="NormalWeb"/>
        <w:spacing w:line="300" w:lineRule="atLeast"/>
        <w:rPr>
          <w:rFonts w:ascii="Arial" w:hAnsi="Arial" w:cs="Arial"/>
          <w:sz w:val="22"/>
          <w:szCs w:val="22"/>
        </w:rPr>
      </w:pPr>
      <w:r w:rsidRPr="00FB01ED">
        <w:rPr>
          <w:rFonts w:ascii="Arial" w:hAnsi="Arial" w:cs="Arial"/>
          <w:sz w:val="22"/>
          <w:szCs w:val="22"/>
        </w:rPr>
        <w:t>As a result of my MA program, I have become more thoughtful in my instructional planning. I now recognize the importance of selecting strategies that directly support learning objectives and student needs. In the future, I plan to continue strengthening my planning skills by incorporating additional technology tools, real-world applications, and differentiated activities that increase student engagement and understanding.</w:t>
      </w:r>
    </w:p>
    <w:p w14:paraId="73FAAFF5" w14:textId="0BADCD63" w:rsidR="00240D9E" w:rsidRDefault="00240D9E" w:rsidP="002D45B1">
      <w:pPr>
        <w:spacing w:line="480" w:lineRule="auto"/>
      </w:pPr>
      <w:r>
        <w:t xml:space="preserve"> </w:t>
      </w:r>
    </w:p>
    <w:p w14:paraId="048FCBC9" w14:textId="3992D486" w:rsidR="00240D9E" w:rsidRDefault="00240D9E" w:rsidP="00240D9E">
      <w:r>
        <w:t>Indicator 2: Implementing instruction that appraises differences in learning, creates instructional opportunities adapted to diverse learners and equips students with 21</w:t>
      </w:r>
      <w:r w:rsidRPr="00240D9E">
        <w:rPr>
          <w:vertAlign w:val="superscript"/>
        </w:rPr>
        <w:t>st</w:t>
      </w:r>
      <w:r>
        <w:t xml:space="preserve"> Century skills. </w:t>
      </w:r>
    </w:p>
    <w:p w14:paraId="4D04A086" w14:textId="458F12B7" w:rsidR="00240D9E" w:rsidRDefault="00240D9E" w:rsidP="00240D9E"/>
    <w:p w14:paraId="73E10C07" w14:textId="37C03910" w:rsidR="0033652A" w:rsidRPr="00AE0BAC" w:rsidRDefault="0033652A" w:rsidP="00AE0BAC">
      <w:pPr>
        <w:spacing w:line="276" w:lineRule="auto"/>
        <w:rPr>
          <w:rFonts w:asciiTheme="minorHAnsi" w:hAnsiTheme="minorHAnsi" w:cstheme="minorHAnsi"/>
          <w:sz w:val="22"/>
          <w:szCs w:val="22"/>
        </w:rPr>
      </w:pPr>
      <w:r w:rsidRPr="00AE0BAC">
        <w:rPr>
          <w:rFonts w:asciiTheme="minorHAnsi" w:hAnsiTheme="minorHAnsi" w:cstheme="minorHAnsi"/>
          <w:sz w:val="22"/>
          <w:szCs w:val="22"/>
        </w:rPr>
        <w:t xml:space="preserve">Throughout my MA program, I learned that effective teaching begins with understanding that every student learns differently. The </w:t>
      </w:r>
      <w:hyperlink r:id="rId4" w:history="1">
        <w:r w:rsidRPr="00AE0BAC">
          <w:rPr>
            <w:rStyle w:val="Hyperlink"/>
            <w:rFonts w:asciiTheme="minorHAnsi" w:hAnsiTheme="minorHAnsi" w:cstheme="minorHAnsi"/>
            <w:color w:val="auto"/>
            <w:sz w:val="22"/>
            <w:szCs w:val="22"/>
          </w:rPr>
          <w:t>K W L Chart for Intro to Exceptional Children</w:t>
        </w:r>
      </w:hyperlink>
      <w:r w:rsidRPr="00AE0BAC">
        <w:rPr>
          <w:rFonts w:asciiTheme="minorHAnsi" w:hAnsiTheme="minorHAnsi" w:cstheme="minorHAnsi"/>
          <w:sz w:val="22"/>
          <w:szCs w:val="22"/>
        </w:rPr>
        <w:t xml:space="preserve"> demonstrates my growth in understanding the diverse needs of exceptional learners and the importance of individualized support. Through this assignment, I explored topics such as disabilities served under special education, the development and implementation of IEPs, classroom management strategies, progress monitoring, and the identification of exceptional children.</w:t>
      </w:r>
      <w:r w:rsidR="00897BD7" w:rsidRPr="00AE0BAC">
        <w:rPr>
          <w:rFonts w:asciiTheme="minorHAnsi" w:hAnsiTheme="minorHAnsi" w:cstheme="minorHAnsi"/>
          <w:sz w:val="22"/>
          <w:szCs w:val="22"/>
        </w:rPr>
        <w:t xml:space="preserve"> </w:t>
      </w:r>
    </w:p>
    <w:p w14:paraId="50C59837" w14:textId="77777777" w:rsidR="00AE0BAC" w:rsidRPr="00AE0BAC" w:rsidRDefault="00AE0BAC" w:rsidP="00AE0BAC">
      <w:pPr>
        <w:spacing w:line="276" w:lineRule="auto"/>
        <w:rPr>
          <w:rFonts w:asciiTheme="minorHAnsi" w:hAnsiTheme="minorHAnsi" w:cstheme="minorHAnsi"/>
          <w:sz w:val="22"/>
          <w:szCs w:val="22"/>
        </w:rPr>
      </w:pPr>
    </w:p>
    <w:p w14:paraId="1B972DC1" w14:textId="6F4CFE0F" w:rsidR="0033652A" w:rsidRPr="00AE0BAC" w:rsidRDefault="0033652A" w:rsidP="00AE0BAC">
      <w:pPr>
        <w:spacing w:line="276" w:lineRule="auto"/>
        <w:rPr>
          <w:rFonts w:asciiTheme="minorHAnsi" w:hAnsiTheme="minorHAnsi" w:cstheme="minorHAnsi"/>
          <w:sz w:val="22"/>
          <w:szCs w:val="22"/>
        </w:rPr>
      </w:pPr>
      <w:r w:rsidRPr="00AE0BAC">
        <w:rPr>
          <w:rFonts w:asciiTheme="minorHAnsi" w:hAnsiTheme="minorHAnsi" w:cstheme="minorHAnsi"/>
          <w:sz w:val="22"/>
          <w:szCs w:val="22"/>
        </w:rPr>
        <w:t>Before completing this assignment, I had a general understanding of special education, but I wanted a deeper understanding of how IEPs function, how to support diverse learners, and how to determine whether instructional practices are effective. Through research and course activities, I learned that effective instruction requires accommodations, differentiation, positive reinforcement, consistent routines, and strong relationships with students. As a result of my MA program, I have become more intentional in considering the unique strengths and needs of each learner. I now understand that successful instruction is not about delivering the same lesson to every student but about creating opportunities that allow all students to access and engage with learning. In the future, I plan to continue expanding my knowledge of evidence-based instructional practices and technology tools that promote inclusion and student independence.</w:t>
      </w:r>
    </w:p>
    <w:p w14:paraId="7FD2C9DC" w14:textId="5ADCD7D0" w:rsidR="00240D9E" w:rsidRDefault="00240D9E" w:rsidP="002D45B1">
      <w:pPr>
        <w:spacing w:line="480" w:lineRule="auto"/>
      </w:pPr>
    </w:p>
    <w:p w14:paraId="61D00F20" w14:textId="48304BA5" w:rsidR="00240D9E" w:rsidRDefault="00240D9E" w:rsidP="00240D9E">
      <w:r>
        <w:t xml:space="preserve">Indicator 3: Examines and implements a variety of formative and summative assessments of learners and supports continuous intellectual, social, emotional, and physical development. </w:t>
      </w:r>
    </w:p>
    <w:p w14:paraId="1CB621D5" w14:textId="549703B8" w:rsidR="00240D9E" w:rsidRDefault="00240D9E" w:rsidP="00240D9E"/>
    <w:p w14:paraId="71CD3B6B" w14:textId="701E91E1" w:rsidR="00E3575A" w:rsidRDefault="00E3575A" w:rsidP="00AE0BAC">
      <w:pPr>
        <w:spacing w:line="276" w:lineRule="auto"/>
        <w:rPr>
          <w:rFonts w:ascii="Arial" w:hAnsi="Arial" w:cs="Arial"/>
          <w:sz w:val="22"/>
          <w:szCs w:val="22"/>
        </w:rPr>
      </w:pPr>
      <w:r w:rsidRPr="00AE0BAC">
        <w:rPr>
          <w:rFonts w:ascii="Arial" w:hAnsi="Arial" w:cs="Arial"/>
          <w:sz w:val="22"/>
          <w:szCs w:val="22"/>
        </w:rPr>
        <w:t xml:space="preserve">Assessment is an area in which I experienced significant growth throughout my MA program. Prior to beginning the program, I viewed assessment primarily as a way to measure learning. Through my coursework, I learned that assessment is also a tool for guiding instruction, monitoring progress, and identifying student needs. The </w:t>
      </w:r>
      <w:hyperlink r:id="rId5" w:history="1">
        <w:r w:rsidRPr="00AE0BAC">
          <w:rPr>
            <w:rStyle w:val="Hyperlink"/>
            <w:rFonts w:ascii="Arial" w:hAnsi="Arial" w:cs="Arial"/>
            <w:color w:val="auto"/>
            <w:sz w:val="22"/>
            <w:szCs w:val="22"/>
          </w:rPr>
          <w:t>CBA Plan</w:t>
        </w:r>
      </w:hyperlink>
      <w:r w:rsidRPr="00AE0BAC">
        <w:rPr>
          <w:rFonts w:ascii="Arial" w:hAnsi="Arial" w:cs="Arial"/>
          <w:sz w:val="22"/>
          <w:szCs w:val="22"/>
        </w:rPr>
        <w:t xml:space="preserve"> demonstrates this understanding </w:t>
      </w:r>
      <w:r w:rsidR="00AE0BAC" w:rsidRPr="00AE0BAC">
        <w:rPr>
          <w:rFonts w:ascii="Arial" w:hAnsi="Arial" w:cs="Arial"/>
          <w:sz w:val="22"/>
          <w:szCs w:val="22"/>
        </w:rPr>
        <w:t xml:space="preserve">by developing ongoing curriculum-based assessments </w:t>
      </w:r>
      <w:r w:rsidRPr="00AE0BAC">
        <w:rPr>
          <w:rFonts w:ascii="Arial" w:hAnsi="Arial" w:cs="Arial"/>
          <w:sz w:val="22"/>
          <w:szCs w:val="22"/>
        </w:rPr>
        <w:t xml:space="preserve">to monitor student growth in fraction operations. The use of repeated probes, progress monitoring, and data-based instructional decisions reflects my understanding of formative assessment practices. </w:t>
      </w:r>
    </w:p>
    <w:p w14:paraId="69D49790" w14:textId="77777777" w:rsidR="00AE0BAC" w:rsidRPr="00AE0BAC" w:rsidRDefault="00AE0BAC" w:rsidP="00AE0BAC">
      <w:pPr>
        <w:spacing w:line="276" w:lineRule="auto"/>
        <w:rPr>
          <w:rFonts w:ascii="Arial" w:hAnsi="Arial" w:cs="Arial"/>
          <w:sz w:val="22"/>
          <w:szCs w:val="22"/>
        </w:rPr>
      </w:pPr>
    </w:p>
    <w:p w14:paraId="696D5E5F" w14:textId="77777777" w:rsidR="00E3575A" w:rsidRPr="00AE0BAC" w:rsidRDefault="00E3575A" w:rsidP="00AE0BAC">
      <w:pPr>
        <w:spacing w:line="276" w:lineRule="auto"/>
        <w:rPr>
          <w:rFonts w:ascii="Arial" w:hAnsi="Arial" w:cs="Arial"/>
          <w:sz w:val="22"/>
          <w:szCs w:val="22"/>
        </w:rPr>
      </w:pPr>
      <w:r w:rsidRPr="00AE0BAC">
        <w:rPr>
          <w:rFonts w:ascii="Arial" w:hAnsi="Arial" w:cs="Arial"/>
          <w:sz w:val="22"/>
          <w:szCs w:val="22"/>
        </w:rPr>
        <w:t>This project showed me how assessment data can be used to make informed decisions about instruction. The plan includes specific criteria for success, regular progress monitoring, and adjustments based on student performance. Through this process, I learned that effective assessment is not simply about assigning a grade but about helping students reach their full potential. As a result of my MA program, I have become more confident in using assessment data to identify strengths, address learning gaps, and support student growth. In the future, I plan to continue exploring assessment strategies that provide meaningful feedback and promote student engagement in the learning process.</w:t>
      </w:r>
    </w:p>
    <w:p w14:paraId="40767AFE" w14:textId="23CA4EEF" w:rsidR="00240D9E" w:rsidRDefault="00240D9E" w:rsidP="00240D9E">
      <w:pPr>
        <w:spacing w:line="480" w:lineRule="auto"/>
      </w:pPr>
      <w:r>
        <w:t xml:space="preserve">    </w:t>
      </w:r>
    </w:p>
    <w:p w14:paraId="00205CE3" w14:textId="51AFF1A6" w:rsidR="00240D9E" w:rsidRDefault="00240D9E" w:rsidP="00240D9E">
      <w:r>
        <w:t>Reflection on the MA Program</w:t>
      </w:r>
    </w:p>
    <w:p w14:paraId="6848EA1C" w14:textId="7DE21BC9" w:rsidR="00F275C3" w:rsidRPr="007A0F2A" w:rsidRDefault="00F275C3" w:rsidP="007A0F2A">
      <w:pPr>
        <w:pStyle w:val="NormalWeb"/>
        <w:spacing w:line="276" w:lineRule="auto"/>
        <w:rPr>
          <w:rFonts w:ascii="Arial" w:hAnsi="Arial" w:cs="Arial"/>
          <w:sz w:val="22"/>
          <w:szCs w:val="22"/>
        </w:rPr>
      </w:pPr>
      <w:r w:rsidRPr="007A0F2A">
        <w:rPr>
          <w:rFonts w:ascii="Arial" w:hAnsi="Arial" w:cs="Arial"/>
          <w:sz w:val="22"/>
          <w:szCs w:val="22"/>
        </w:rPr>
        <w:t xml:space="preserve">Looking back on this MA program, I can see how much I have grown as an educator. While I already understood the importance of relationships and student support, this program helped me </w:t>
      </w:r>
      <w:r w:rsidR="00AF61E6">
        <w:rPr>
          <w:rFonts w:ascii="Arial" w:hAnsi="Arial" w:cs="Arial"/>
          <w:sz w:val="22"/>
          <w:szCs w:val="22"/>
        </w:rPr>
        <w:t>deepen my</w:t>
      </w:r>
      <w:r w:rsidRPr="007A0F2A">
        <w:rPr>
          <w:rFonts w:ascii="Arial" w:hAnsi="Arial" w:cs="Arial"/>
          <w:sz w:val="22"/>
          <w:szCs w:val="22"/>
        </w:rPr>
        <w:t xml:space="preserve"> understanding of instructional planning, differentiation, and assessment. The artifacts included in this goal show how my ability to make intentional, student-centered decisions has developed over time.</w:t>
      </w:r>
      <w:r w:rsidR="00AE0BAC" w:rsidRPr="007A0F2A">
        <w:rPr>
          <w:rFonts w:ascii="Arial" w:hAnsi="Arial" w:cs="Arial"/>
          <w:sz w:val="22"/>
          <w:szCs w:val="22"/>
        </w:rPr>
        <w:t xml:space="preserve"> </w:t>
      </w:r>
    </w:p>
    <w:p w14:paraId="495DBD55" w14:textId="27289AFD" w:rsidR="00F275C3" w:rsidRPr="007A0F2A" w:rsidRDefault="00F275C3" w:rsidP="007A0F2A">
      <w:pPr>
        <w:pStyle w:val="NormalWeb"/>
        <w:spacing w:line="276" w:lineRule="auto"/>
        <w:rPr>
          <w:rFonts w:ascii="Arial" w:hAnsi="Arial" w:cs="Arial"/>
          <w:sz w:val="22"/>
          <w:szCs w:val="22"/>
        </w:rPr>
      </w:pPr>
      <w:r w:rsidRPr="007A0F2A">
        <w:rPr>
          <w:rFonts w:ascii="Arial" w:hAnsi="Arial" w:cs="Arial"/>
          <w:sz w:val="22"/>
          <w:szCs w:val="22"/>
        </w:rPr>
        <w:t>One of the most important lessons I learned is that effective teaching requires more than knowing the content. Students learn in different ways, and it is my responsibility to provide instruction that meets their individual needs. Through these assignments, I learned how to connect instructional strategies, assessment practices, and student supports to improve student learning and engagement. I also learned that I understand concepts best when I can apply them to real situations. The most valuable assignments were those that focused on authentic classroom scenarios and problem-solving</w:t>
      </w:r>
      <w:r w:rsidR="00AF61E6">
        <w:rPr>
          <w:rFonts w:ascii="Arial" w:hAnsi="Arial" w:cs="Arial"/>
          <w:sz w:val="22"/>
          <w:szCs w:val="22"/>
        </w:rPr>
        <w:t>, as they helped me see how the concepts could be applied</w:t>
      </w:r>
      <w:r w:rsidRPr="007A0F2A">
        <w:rPr>
          <w:rFonts w:ascii="Arial" w:hAnsi="Arial" w:cs="Arial"/>
          <w:sz w:val="22"/>
          <w:szCs w:val="22"/>
        </w:rPr>
        <w:t xml:space="preserve"> in practice. This is something I will carry into my own teaching by providing students with meaningful learning experiences and opportunities to actively engage in </w:t>
      </w:r>
      <w:r w:rsidR="00AF61E6">
        <w:rPr>
          <w:rFonts w:ascii="Arial" w:hAnsi="Arial" w:cs="Arial"/>
          <w:sz w:val="22"/>
          <w:szCs w:val="22"/>
        </w:rPr>
        <w:t>learning</w:t>
      </w:r>
      <w:r w:rsidRPr="007A0F2A">
        <w:rPr>
          <w:rFonts w:ascii="Arial" w:hAnsi="Arial" w:cs="Arial"/>
          <w:sz w:val="22"/>
          <w:szCs w:val="22"/>
        </w:rPr>
        <w:t xml:space="preserve">. </w:t>
      </w:r>
    </w:p>
    <w:p w14:paraId="13C10A86" w14:textId="0F65E7F5" w:rsidR="002D45B1" w:rsidRDefault="00F275C3" w:rsidP="007552AC">
      <w:pPr>
        <w:pStyle w:val="NormalWeb"/>
        <w:spacing w:line="276" w:lineRule="auto"/>
      </w:pPr>
      <w:r w:rsidRPr="007A0F2A">
        <w:rPr>
          <w:rFonts w:ascii="Arial" w:hAnsi="Arial" w:cs="Arial"/>
          <w:sz w:val="22"/>
          <w:szCs w:val="22"/>
        </w:rPr>
        <w:t>Overall, this program has increased my confidence in my ability to support diverse learners, use assessment to guide instruction, and make decisions that positively impact students. As I move forward as a special education teacher, I will continue to use what I have learned to provide instruction that is purposeful, practical, and responsive to student needs</w:t>
      </w:r>
    </w:p>
    <w:sectPr w:rsidR="002D45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0D9E"/>
    <w:rsid w:val="00002556"/>
    <w:rsid w:val="0009082C"/>
    <w:rsid w:val="00240D9E"/>
    <w:rsid w:val="002D45B1"/>
    <w:rsid w:val="0033652A"/>
    <w:rsid w:val="007552AC"/>
    <w:rsid w:val="007A0973"/>
    <w:rsid w:val="007A0F2A"/>
    <w:rsid w:val="007D450A"/>
    <w:rsid w:val="00823A60"/>
    <w:rsid w:val="00897BD7"/>
    <w:rsid w:val="00A00582"/>
    <w:rsid w:val="00A03244"/>
    <w:rsid w:val="00AB16E3"/>
    <w:rsid w:val="00AE0BAC"/>
    <w:rsid w:val="00AF61E6"/>
    <w:rsid w:val="00B34F01"/>
    <w:rsid w:val="00BD6D06"/>
    <w:rsid w:val="00D26861"/>
    <w:rsid w:val="00D80AD9"/>
    <w:rsid w:val="00DC01D6"/>
    <w:rsid w:val="00E3575A"/>
    <w:rsid w:val="00F275C3"/>
    <w:rsid w:val="00FB01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32E08"/>
  <w15:chartTrackingRefBased/>
  <w15:docId w15:val="{5DC7B140-91EA-E54A-B857-D9925F21E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255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3575A"/>
    <w:rPr>
      <w:strike w:val="0"/>
      <w:dstrike w:val="0"/>
      <w:color w:val="464FEB"/>
      <w:u w:val="none"/>
      <w:effect w:val="none"/>
    </w:rPr>
  </w:style>
  <w:style w:type="paragraph" w:styleId="NormalWeb">
    <w:name w:val="Normal (Web)"/>
    <w:basedOn w:val="Normal"/>
    <w:uiPriority w:val="99"/>
    <w:unhideWhenUsed/>
    <w:rsid w:val="00E3575A"/>
    <w:pPr>
      <w:spacing w:before="100" w:beforeAutospacing="1" w:after="100" w:afterAutospacing="1"/>
    </w:pPr>
    <w:rPr>
      <w:rFonts w:eastAsia="Times New Roman"/>
    </w:rPr>
  </w:style>
  <w:style w:type="paragraph" w:styleId="NoSpacing">
    <w:name w:val="No Spacing"/>
    <w:uiPriority w:val="1"/>
    <w:qFormat/>
    <w:rsid w:val="00AE0B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502022">
      <w:bodyDiv w:val="1"/>
      <w:marLeft w:val="0"/>
      <w:marRight w:val="0"/>
      <w:marTop w:val="0"/>
      <w:marBottom w:val="0"/>
      <w:divBdr>
        <w:top w:val="none" w:sz="0" w:space="0" w:color="auto"/>
        <w:left w:val="none" w:sz="0" w:space="0" w:color="auto"/>
        <w:bottom w:val="none" w:sz="0" w:space="0" w:color="auto"/>
        <w:right w:val="none" w:sz="0" w:space="0" w:color="auto"/>
      </w:divBdr>
      <w:divsChild>
        <w:div w:id="149562260">
          <w:marLeft w:val="0"/>
          <w:marRight w:val="0"/>
          <w:marTop w:val="0"/>
          <w:marBottom w:val="0"/>
          <w:divBdr>
            <w:top w:val="none" w:sz="0" w:space="0" w:color="auto"/>
            <w:left w:val="none" w:sz="0" w:space="0" w:color="auto"/>
            <w:bottom w:val="none" w:sz="0" w:space="0" w:color="auto"/>
            <w:right w:val="none" w:sz="0" w:space="0" w:color="auto"/>
          </w:divBdr>
        </w:div>
      </w:divsChild>
    </w:div>
    <w:div w:id="1126385633">
      <w:bodyDiv w:val="1"/>
      <w:marLeft w:val="0"/>
      <w:marRight w:val="0"/>
      <w:marTop w:val="0"/>
      <w:marBottom w:val="0"/>
      <w:divBdr>
        <w:top w:val="none" w:sz="0" w:space="0" w:color="auto"/>
        <w:left w:val="none" w:sz="0" w:space="0" w:color="auto"/>
        <w:bottom w:val="none" w:sz="0" w:space="0" w:color="auto"/>
        <w:right w:val="none" w:sz="0" w:space="0" w:color="auto"/>
      </w:divBdr>
      <w:divsChild>
        <w:div w:id="1465149876">
          <w:marLeft w:val="0"/>
          <w:marRight w:val="0"/>
          <w:marTop w:val="0"/>
          <w:marBottom w:val="0"/>
          <w:divBdr>
            <w:top w:val="none" w:sz="0" w:space="0" w:color="auto"/>
            <w:left w:val="none" w:sz="0" w:space="0" w:color="auto"/>
            <w:bottom w:val="none" w:sz="0" w:space="0" w:color="auto"/>
            <w:right w:val="none" w:sz="0" w:space="0" w:color="auto"/>
          </w:divBdr>
        </w:div>
      </w:divsChild>
    </w:div>
    <w:div w:id="1638101036">
      <w:bodyDiv w:val="1"/>
      <w:marLeft w:val="0"/>
      <w:marRight w:val="0"/>
      <w:marTop w:val="0"/>
      <w:marBottom w:val="0"/>
      <w:divBdr>
        <w:top w:val="none" w:sz="0" w:space="0" w:color="auto"/>
        <w:left w:val="none" w:sz="0" w:space="0" w:color="auto"/>
        <w:bottom w:val="none" w:sz="0" w:space="0" w:color="auto"/>
        <w:right w:val="none" w:sz="0" w:space="0" w:color="auto"/>
      </w:divBdr>
      <w:divsChild>
        <w:div w:id="1210530319">
          <w:marLeft w:val="0"/>
          <w:marRight w:val="0"/>
          <w:marTop w:val="0"/>
          <w:marBottom w:val="0"/>
          <w:divBdr>
            <w:top w:val="none" w:sz="0" w:space="0" w:color="auto"/>
            <w:left w:val="none" w:sz="0" w:space="0" w:color="auto"/>
            <w:bottom w:val="none" w:sz="0" w:space="0" w:color="auto"/>
            <w:right w:val="none" w:sz="0" w:space="0" w:color="auto"/>
          </w:divBdr>
        </w:div>
      </w:divsChild>
    </w:div>
    <w:div w:id="2115052719">
      <w:bodyDiv w:val="1"/>
      <w:marLeft w:val="0"/>
      <w:marRight w:val="0"/>
      <w:marTop w:val="0"/>
      <w:marBottom w:val="0"/>
      <w:divBdr>
        <w:top w:val="none" w:sz="0" w:space="0" w:color="auto"/>
        <w:left w:val="none" w:sz="0" w:space="0" w:color="auto"/>
        <w:bottom w:val="none" w:sz="0" w:space="0" w:color="auto"/>
        <w:right w:val="none" w:sz="0" w:space="0" w:color="auto"/>
      </w:divBdr>
      <w:divsChild>
        <w:div w:id="6350693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vk12-my.sharepoint.com/personal/lisa_g_bowen_k12_wv_us/_layouts/15/Doc.aspx?sourcedoc=%7BF5C5A696-3DBF-4417-9236-426792F9963E%7D&amp;file=DB%20CBA%20Plan.docx&amp;action=default&amp;mobileredirect=true" TargetMode="External"/><Relationship Id="rId4" Type="http://schemas.openxmlformats.org/officeDocument/2006/relationships/hyperlink" Target="https://wvk12-my.sharepoint.com/personal/lisa_g_bowen_k12_wv_us/_layouts/15/Doc.aspx?sourcedoc=%7B9131D24E-0F8A-46F7-97A2-B4E6E1C0807B%7D&amp;file=K%20W%20L%20Chart%20for%20Intro%20to%20Exceptional%20Children.docx&amp;action=default&amp;mobileredirect=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imes New Roman-Arial">
      <a:maj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B0604020202020204"/>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989</Words>
  <Characters>5641</Characters>
  <Application>Microsoft Office Word</Application>
  <DocSecurity>0</DocSecurity>
  <Lines>47</Lines>
  <Paragraphs>13</Paragraphs>
  <ScaleCrop>false</ScaleCrop>
  <Company/>
  <LinksUpToDate>false</LinksUpToDate>
  <CharactersWithSpaces>6617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Paxton, Allie</dc:creator>
  <cp:keywords/>
  <dc:description/>
  <cp:lastModifiedBy>Lisa Bowen</cp:lastModifiedBy>
  <cp:revision>17</cp:revision>
  <dcterms:created xsi:type="dcterms:W3CDTF">2026-10-06T14:30:00Z</dcterms:created>
  <dcterms:modified xsi:type="dcterms:W3CDTF">2026-10-06T16:53:00Z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d36c9a32-af40-47cd-aab2-083f0a1a924c</vt:lpwstr>
  </property>
</Properties>
</file>